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CE" w:rsidRDefault="008346CE" w:rsidP="008346C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ORDINARY LEGISLATIVE PROCEDURE – First reading </w:t>
      </w:r>
    </w:p>
    <w:p w:rsidR="008346CE" w:rsidRDefault="008346CE" w:rsidP="008346CE">
      <w:pPr>
        <w:pStyle w:val="Default"/>
        <w:rPr>
          <w:sz w:val="23"/>
          <w:szCs w:val="23"/>
        </w:rPr>
      </w:pPr>
    </w:p>
    <w:p w:rsidR="008346CE" w:rsidRDefault="008346CE" w:rsidP="008346C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Follow up to the European Parliament legislative resolution on the proposal for a Directive of the European Parliament and of the Council on the interoperability of electronic road toll systems and facilitating cross-border exchange of information on the failure to pay road fees in the Union (recast) </w:t>
      </w:r>
    </w:p>
    <w:p w:rsidR="008346CE" w:rsidRDefault="008346CE" w:rsidP="008346CE">
      <w:pPr>
        <w:pStyle w:val="Default"/>
        <w:rPr>
          <w:sz w:val="23"/>
          <w:szCs w:val="23"/>
        </w:rPr>
      </w:pPr>
      <w:bookmarkStart w:id="0" w:name="_GoBack"/>
      <w:bookmarkEnd w:id="0"/>
    </w:p>
    <w:p w:rsidR="008346CE" w:rsidRPr="008346CE" w:rsidRDefault="008346CE" w:rsidP="008346CE">
      <w:pPr>
        <w:pStyle w:val="Default"/>
        <w:rPr>
          <w:sz w:val="23"/>
          <w:szCs w:val="23"/>
          <w:lang w:val="it-IT"/>
        </w:rPr>
      </w:pPr>
      <w:r w:rsidRPr="008346CE">
        <w:rPr>
          <w:b/>
          <w:bCs/>
          <w:sz w:val="23"/>
          <w:szCs w:val="23"/>
          <w:lang w:val="it-IT"/>
        </w:rPr>
        <w:t xml:space="preserve">1. </w:t>
      </w:r>
      <w:proofErr w:type="spellStart"/>
      <w:r w:rsidRPr="008346CE">
        <w:rPr>
          <w:b/>
          <w:bCs/>
          <w:sz w:val="23"/>
          <w:szCs w:val="23"/>
          <w:lang w:val="it-IT"/>
        </w:rPr>
        <w:t>Rapporteur</w:t>
      </w:r>
      <w:proofErr w:type="spellEnd"/>
      <w:r w:rsidRPr="008346CE">
        <w:rPr>
          <w:b/>
          <w:bCs/>
          <w:sz w:val="23"/>
          <w:szCs w:val="23"/>
          <w:lang w:val="it-IT"/>
        </w:rPr>
        <w:t xml:space="preserve">: </w:t>
      </w:r>
      <w:r w:rsidRPr="008346CE">
        <w:rPr>
          <w:sz w:val="23"/>
          <w:szCs w:val="23"/>
          <w:lang w:val="it-IT"/>
        </w:rPr>
        <w:t xml:space="preserve">Massimiliano SALINI (EPP / IT) </w:t>
      </w:r>
    </w:p>
    <w:p w:rsidR="008346CE" w:rsidRDefault="008346CE" w:rsidP="008346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Reference numbers: </w:t>
      </w:r>
      <w:r>
        <w:rPr>
          <w:sz w:val="23"/>
          <w:szCs w:val="23"/>
        </w:rPr>
        <w:t>2017/0128 (COD) / A8-0199/2018 / P8_TA-</w:t>
      </w:r>
      <w:proofErr w:type="gramStart"/>
      <w:r>
        <w:rPr>
          <w:sz w:val="23"/>
          <w:szCs w:val="23"/>
        </w:rPr>
        <w:t>PROV(</w:t>
      </w:r>
      <w:proofErr w:type="gramEnd"/>
      <w:r>
        <w:rPr>
          <w:sz w:val="23"/>
          <w:szCs w:val="23"/>
        </w:rPr>
        <w:t xml:space="preserve">2019)122 </w:t>
      </w:r>
    </w:p>
    <w:p w:rsidR="008346CE" w:rsidRDefault="008346CE" w:rsidP="008346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Date of adoption of the resolution: </w:t>
      </w:r>
      <w:r>
        <w:rPr>
          <w:sz w:val="23"/>
          <w:szCs w:val="23"/>
        </w:rPr>
        <w:t xml:space="preserve">14 February 2019 </w:t>
      </w:r>
    </w:p>
    <w:p w:rsidR="008346CE" w:rsidRDefault="008346CE" w:rsidP="008346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Legal basis: </w:t>
      </w:r>
      <w:r>
        <w:rPr>
          <w:sz w:val="23"/>
          <w:szCs w:val="23"/>
        </w:rPr>
        <w:t xml:space="preserve">Article 91(1) of the Treaty on the Functioning of the European Union </w:t>
      </w:r>
    </w:p>
    <w:p w:rsidR="008346CE" w:rsidRDefault="008346CE" w:rsidP="008346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Competent Parliamentary Committee: </w:t>
      </w:r>
      <w:r>
        <w:rPr>
          <w:sz w:val="23"/>
          <w:szCs w:val="23"/>
        </w:rPr>
        <w:t xml:space="preserve">Committee on Transport and Tourism (TRAN) </w:t>
      </w:r>
    </w:p>
    <w:p w:rsidR="008765BE" w:rsidRDefault="008346CE" w:rsidP="008346CE">
      <w:r>
        <w:rPr>
          <w:b/>
          <w:bCs/>
          <w:sz w:val="23"/>
          <w:szCs w:val="23"/>
        </w:rPr>
        <w:t xml:space="preserve">6. Commission's position: </w:t>
      </w:r>
      <w:r>
        <w:rPr>
          <w:sz w:val="23"/>
          <w:szCs w:val="23"/>
        </w:rPr>
        <w:t>Accepts all amendments.</w:t>
      </w:r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CE"/>
    <w:rsid w:val="005762E3"/>
    <w:rsid w:val="008346CE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D811"/>
  <w15:chartTrackingRefBased/>
  <w15:docId w15:val="{544942FB-EE12-45DF-BD6B-41E538A7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customStyle="1" w:styleId="Default">
    <w:name w:val="Default"/>
    <w:rsid w:val="008346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European Parliament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2019-07-01T12:35:00Z</dcterms:created>
  <dcterms:modified xsi:type="dcterms:W3CDTF">2019-07-01T12:44:00Z</dcterms:modified>
</cp:coreProperties>
</file>