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PROCEDURE LÉGISLATIVE ORDINAIRE – Première lecture </w:t>
      </w:r>
    </w:p>
    <w:p w:rsidR="004577F0" w:rsidRDefault="004577F0" w:rsidP="004577F0">
      <w:pPr>
        <w:pStyle w:val="Default"/>
        <w:rPr>
          <w:b/>
          <w:bCs/>
          <w:sz w:val="23"/>
          <w:szCs w:val="23"/>
        </w:rPr>
      </w:pPr>
    </w:p>
    <w:p w:rsidR="004577F0" w:rsidRDefault="004577F0" w:rsidP="004577F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Suite donnée à la résolution législative du Parlement européen sur la proposition de règlement du Parlement européen et du Conseil modifiant le règlement (UE, Euratom) nº 1141/2014 en ce qui concerne une procédure de vérification relative aux infractions aux règles en matière de protection des données à caractère personnel dans le contexte des élections au Parlement européen </w:t>
      </w:r>
    </w:p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Rapporteurs: </w:t>
      </w:r>
      <w:r>
        <w:rPr>
          <w:sz w:val="23"/>
          <w:szCs w:val="23"/>
        </w:rPr>
        <w:t xml:space="preserve">Mercedes BRESSO (S&amp;D / IT), Rainer WIELAND (EPP / DE) </w:t>
      </w:r>
    </w:p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Numéros de référence: </w:t>
      </w:r>
      <w:r>
        <w:rPr>
          <w:sz w:val="23"/>
          <w:szCs w:val="23"/>
        </w:rPr>
        <w:t xml:space="preserve">2018/0336 (COD) / A8-0435/2018 / P8_TA-PROV(2019)0155 </w:t>
      </w:r>
    </w:p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d’adoption de la résolution: </w:t>
      </w:r>
      <w:r>
        <w:rPr>
          <w:sz w:val="23"/>
          <w:szCs w:val="23"/>
        </w:rPr>
        <w:t xml:space="preserve">12 mars 2019 </w:t>
      </w:r>
    </w:p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Base juridique: </w:t>
      </w:r>
      <w:r>
        <w:rPr>
          <w:sz w:val="23"/>
          <w:szCs w:val="23"/>
        </w:rPr>
        <w:t xml:space="preserve">article 224 du traité sur le fonctionnement de l’Union européenne </w:t>
      </w:r>
    </w:p>
    <w:p w:rsidR="004577F0" w:rsidRDefault="004577F0" w:rsidP="004577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Commission parlementaire compétente: </w:t>
      </w:r>
      <w:r>
        <w:rPr>
          <w:sz w:val="23"/>
          <w:szCs w:val="23"/>
        </w:rPr>
        <w:t xml:space="preserve">commission des affaires constitutionnelles (AFCO) </w:t>
      </w:r>
    </w:p>
    <w:p w:rsidR="008765BE" w:rsidRDefault="004577F0" w:rsidP="004577F0">
      <w:r>
        <w:rPr>
          <w:b/>
          <w:bCs/>
          <w:sz w:val="23"/>
          <w:szCs w:val="23"/>
        </w:rPr>
        <w:t xml:space="preserve">6. Position de la Commission: </w:t>
      </w:r>
      <w:r>
        <w:rPr>
          <w:sz w:val="23"/>
          <w:szCs w:val="23"/>
        </w:rPr>
        <w:t>la Commission accepte tous les amendements.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0"/>
    <w:rsid w:val="000F3C25"/>
    <w:rsid w:val="004577F0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9AC9"/>
  <w15:chartTrackingRefBased/>
  <w15:docId w15:val="{DFEA2C10-B64A-416A-87E0-9C4D6F8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45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European Parliament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2019-07-09T15:15:00Z</dcterms:created>
  <dcterms:modified xsi:type="dcterms:W3CDTF">2019-07-09T15:15:00Z</dcterms:modified>
</cp:coreProperties>
</file>